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8937B" w14:textId="3EAF1D40" w:rsidR="00AF0491" w:rsidRDefault="00AF0491"/>
    <w:p w14:paraId="6668FE1E" w14:textId="77777777" w:rsidR="004A3B50" w:rsidRDefault="004A3B50"/>
    <w:p w14:paraId="5F8C9E40" w14:textId="77777777" w:rsidR="004A3B50" w:rsidRDefault="004A3B50" w:rsidP="004A3B50">
      <w:pPr>
        <w:ind w:left="5664"/>
        <w:rPr>
          <w:rFonts w:ascii="Times New Roman" w:hAnsi="Times New Roman" w:cs="Times New Roman"/>
          <w:noProof/>
          <w:sz w:val="24"/>
        </w:rPr>
      </w:pPr>
    </w:p>
    <w:p w14:paraId="00644F83" w14:textId="77777777" w:rsidR="004A3B50" w:rsidRDefault="004A3B50" w:rsidP="004A3B50">
      <w:pPr>
        <w:ind w:left="5664"/>
        <w:rPr>
          <w:rFonts w:ascii="Times New Roman" w:hAnsi="Times New Roman" w:cs="Times New Roman"/>
          <w:noProof/>
          <w:sz w:val="24"/>
        </w:rPr>
      </w:pPr>
    </w:p>
    <w:p w14:paraId="1110FF63" w14:textId="77777777" w:rsidR="004A3B50" w:rsidRDefault="004A3B50" w:rsidP="004A3B50">
      <w:pPr>
        <w:ind w:left="5664"/>
        <w:rPr>
          <w:rFonts w:ascii="Times New Roman" w:hAnsi="Times New Roman" w:cs="Times New Roman"/>
          <w:noProof/>
          <w:sz w:val="24"/>
        </w:rPr>
      </w:pPr>
    </w:p>
    <w:p w14:paraId="3E043D3E" w14:textId="77777777" w:rsidR="004A3B50" w:rsidRDefault="004A3B50" w:rsidP="004A3B50">
      <w:pPr>
        <w:ind w:left="5664"/>
        <w:rPr>
          <w:rFonts w:ascii="Times New Roman" w:hAnsi="Times New Roman" w:cs="Times New Roman"/>
          <w:noProof/>
          <w:sz w:val="24"/>
        </w:rPr>
      </w:pPr>
    </w:p>
    <w:p w14:paraId="0514ADF9" w14:textId="4AB5A46E" w:rsidR="004A3B50" w:rsidRPr="00CA1ACF" w:rsidRDefault="004A3B50" w:rsidP="004A3B50">
      <w:pPr>
        <w:ind w:left="5664"/>
        <w:rPr>
          <w:rFonts w:ascii="Marianne" w:hAnsi="Marianne"/>
          <w:szCs w:val="20"/>
        </w:rPr>
      </w:pPr>
      <w:r w:rsidRPr="00CA1ACF">
        <w:rPr>
          <w:rFonts w:ascii="Marianne" w:hAnsi="Marianne" w:cs="Times New Roman"/>
          <w:noProof/>
          <w:szCs w:val="20"/>
        </w:rPr>
        <w:t xml:space="preserve">Saint-Denis, le </w:t>
      </w:r>
      <w:r w:rsidR="00EA7FE3" w:rsidRPr="00CA1ACF">
        <w:rPr>
          <w:rFonts w:ascii="Marianne" w:hAnsi="Marianne" w:cs="Times New Roman"/>
          <w:noProof/>
          <w:szCs w:val="20"/>
        </w:rPr>
        <w:t>14</w:t>
      </w:r>
      <w:r w:rsidRPr="00CA1ACF">
        <w:rPr>
          <w:rFonts w:ascii="Marianne" w:hAnsi="Marianne" w:cs="Times New Roman"/>
          <w:noProof/>
          <w:szCs w:val="20"/>
        </w:rPr>
        <w:t xml:space="preserve"> avril 2025</w:t>
      </w:r>
    </w:p>
    <w:p w14:paraId="0562C988" w14:textId="77777777" w:rsidR="004A3B50" w:rsidRDefault="004A3B50" w:rsidP="004A3B50">
      <w:pPr>
        <w:rPr>
          <w:rFonts w:ascii="Marianne" w:hAnsi="Marianne"/>
          <w:sz w:val="18"/>
          <w:szCs w:val="18"/>
        </w:rPr>
      </w:pPr>
    </w:p>
    <w:p w14:paraId="61A44DE6" w14:textId="77777777" w:rsidR="00CA1ACF" w:rsidRPr="00673853" w:rsidRDefault="00CA1ACF" w:rsidP="004A3B50">
      <w:pPr>
        <w:rPr>
          <w:rFonts w:ascii="Marianne" w:hAnsi="Marianne"/>
          <w:sz w:val="18"/>
          <w:szCs w:val="18"/>
        </w:rPr>
      </w:pPr>
    </w:p>
    <w:p w14:paraId="2FDCE344" w14:textId="77777777" w:rsidR="004A3B50" w:rsidRPr="004A3B50" w:rsidRDefault="004A3B50" w:rsidP="004A3B50">
      <w:pPr>
        <w:rPr>
          <w:rFonts w:ascii="Marianne" w:hAnsi="Marianne"/>
          <w:b/>
          <w:i/>
          <w:iCs/>
          <w:sz w:val="18"/>
          <w:szCs w:val="18"/>
        </w:rPr>
      </w:pPr>
    </w:p>
    <w:p w14:paraId="6EF12673" w14:textId="77777777" w:rsidR="00CA1ACF" w:rsidRPr="00CA1ACF" w:rsidRDefault="00CA1ACF" w:rsidP="00CA1ACF">
      <w:pPr>
        <w:ind w:left="-1134"/>
        <w:jc w:val="center"/>
        <w:rPr>
          <w:rFonts w:ascii="Marianne" w:hAnsi="Marianne" w:cs="Times New Roman"/>
          <w:szCs w:val="20"/>
        </w:rPr>
      </w:pPr>
      <w:r w:rsidRPr="00CA1ACF">
        <w:rPr>
          <w:rFonts w:ascii="Marianne" w:hAnsi="Marianne" w:cs="Times New Roman"/>
          <w:szCs w:val="20"/>
        </w:rPr>
        <w:t xml:space="preserve">FORMULAIRE DE CANDIDATURE A LA COMMISSION REGIONALE D’ADMISSION URTSA </w:t>
      </w:r>
    </w:p>
    <w:p w14:paraId="345CF899" w14:textId="77777777" w:rsidR="00CA1ACF" w:rsidRPr="00CA1ACF" w:rsidRDefault="00CA1ACF" w:rsidP="00CA1ACF">
      <w:pPr>
        <w:jc w:val="both"/>
        <w:rPr>
          <w:rFonts w:ascii="Marianne" w:hAnsi="Marianne" w:cs="Times New Roman"/>
          <w:szCs w:val="20"/>
        </w:rPr>
      </w:pPr>
    </w:p>
    <w:p w14:paraId="6DB9D1EE" w14:textId="6C652844" w:rsidR="00CA1ACF" w:rsidRPr="00CA1ACF" w:rsidRDefault="00CA1ACF" w:rsidP="00CA1ACF">
      <w:pPr>
        <w:ind w:left="-1134"/>
        <w:jc w:val="both"/>
        <w:rPr>
          <w:rFonts w:ascii="Marianne" w:hAnsi="Marianne" w:cs="Times New Roman"/>
          <w:szCs w:val="20"/>
        </w:rPr>
      </w:pPr>
      <w:r w:rsidRPr="00CA1ACF">
        <w:rPr>
          <w:rFonts w:ascii="Marianne" w:hAnsi="Marianne" w:cs="Times New Roman"/>
          <w:szCs w:val="20"/>
        </w:rPr>
        <w:t xml:space="preserve">Merci de remplir lisiblement et avec attention les rubriques ci-dessous </w:t>
      </w:r>
      <w:r w:rsidRPr="00CA1ACF">
        <w:rPr>
          <w:rFonts w:ascii="Marianne" w:hAnsi="Marianne" w:cs="Times New Roman"/>
          <w:szCs w:val="20"/>
        </w:rPr>
        <w:t>et transmettre</w:t>
      </w:r>
      <w:r w:rsidRPr="00CA1ACF">
        <w:rPr>
          <w:rFonts w:ascii="Marianne" w:hAnsi="Marianne" w:cs="Times New Roman"/>
          <w:szCs w:val="20"/>
        </w:rPr>
        <w:t xml:space="preserve"> le document au plus tard le </w:t>
      </w:r>
      <w:r>
        <w:rPr>
          <w:rFonts w:ascii="Marianne" w:hAnsi="Marianne" w:cs="Times New Roman"/>
          <w:szCs w:val="20"/>
        </w:rPr>
        <w:t>9 mai 2025</w:t>
      </w:r>
      <w:r w:rsidRPr="00CA1ACF">
        <w:rPr>
          <w:rFonts w:ascii="Marianne" w:hAnsi="Marianne" w:cs="Times New Roman"/>
          <w:szCs w:val="20"/>
        </w:rPr>
        <w:t xml:space="preserve"> à </w:t>
      </w:r>
      <w:r>
        <w:rPr>
          <w:rFonts w:ascii="Marianne" w:hAnsi="Marianne" w:cs="Times New Roman"/>
          <w:szCs w:val="20"/>
        </w:rPr>
        <w:t>ars-reunion-dai@ars.sante.fr</w:t>
      </w:r>
      <w:r w:rsidRPr="00CA1ACF">
        <w:rPr>
          <w:rFonts w:ascii="Marianne" w:hAnsi="Marianne" w:cs="Times New Roman"/>
          <w:szCs w:val="20"/>
        </w:rPr>
        <w:t xml:space="preserve">  </w:t>
      </w:r>
    </w:p>
    <w:p w14:paraId="0CB79B30" w14:textId="77777777" w:rsidR="00CA1ACF" w:rsidRPr="00CA1ACF" w:rsidRDefault="00CA1ACF" w:rsidP="00CA1ACF">
      <w:pPr>
        <w:ind w:left="-1134"/>
        <w:jc w:val="both"/>
        <w:rPr>
          <w:rFonts w:ascii="Marianne" w:hAnsi="Marianne" w:cs="Times New Roman"/>
          <w:b/>
          <w:szCs w:val="20"/>
        </w:rPr>
      </w:pPr>
    </w:p>
    <w:p w14:paraId="7AC9407F" w14:textId="77777777" w:rsidR="00CA1ACF" w:rsidRPr="00CA1ACF" w:rsidRDefault="00CA1ACF" w:rsidP="00CA1ACF">
      <w:pPr>
        <w:spacing w:before="240" w:after="240" w:line="480" w:lineRule="auto"/>
        <w:ind w:left="-1134"/>
        <w:jc w:val="center"/>
        <w:rPr>
          <w:rFonts w:ascii="Marianne" w:eastAsia="Calibri" w:hAnsi="Marianne" w:cs="Times New Roman"/>
          <w:b/>
          <w:color w:val="000000"/>
          <w:szCs w:val="20"/>
          <w:u w:val="single"/>
          <w:lang w:eastAsia="en-US"/>
        </w:rPr>
      </w:pPr>
      <w:r w:rsidRPr="00CA1ACF">
        <w:rPr>
          <w:rFonts w:ascii="Marianne" w:eastAsia="Calibri" w:hAnsi="Marianne" w:cs="Times New Roman"/>
          <w:b/>
          <w:color w:val="000000"/>
          <w:szCs w:val="20"/>
          <w:u w:val="single"/>
          <w:lang w:eastAsia="en-US"/>
        </w:rPr>
        <w:t>Désignation de la structure</w:t>
      </w:r>
    </w:p>
    <w:p w14:paraId="62693083" w14:textId="77777777" w:rsidR="00CA1ACF" w:rsidRDefault="00CA1ACF" w:rsidP="00CA1ACF">
      <w:pPr>
        <w:spacing w:before="240" w:after="240" w:line="480" w:lineRule="auto"/>
        <w:ind w:left="-1134"/>
        <w:rPr>
          <w:rFonts w:ascii="Marianne" w:hAnsi="Marianne" w:cs="Times New Roman"/>
          <w:szCs w:val="20"/>
        </w:rPr>
      </w:pPr>
      <w:r w:rsidRPr="00CA1ACF">
        <w:rPr>
          <w:rFonts w:ascii="Marianne" w:hAnsi="Marianne" w:cs="Times New Roman"/>
          <w:szCs w:val="20"/>
        </w:rPr>
        <w:t xml:space="preserve">Gestionnaire de la structure : </w:t>
      </w:r>
    </w:p>
    <w:p w14:paraId="74ED8F61" w14:textId="40323D5F" w:rsidR="00CA1ACF" w:rsidRPr="00CA1ACF" w:rsidRDefault="00CA1ACF" w:rsidP="00CA1ACF">
      <w:pPr>
        <w:spacing w:before="240" w:after="240" w:line="480" w:lineRule="auto"/>
        <w:ind w:left="-1134"/>
        <w:rPr>
          <w:rFonts w:ascii="Marianne" w:hAnsi="Marianne" w:cs="Times New Roman"/>
          <w:szCs w:val="20"/>
        </w:rPr>
      </w:pPr>
      <w:r w:rsidRPr="00CA1ACF">
        <w:rPr>
          <w:rFonts w:ascii="Marianne" w:hAnsi="Marianne" w:cs="Times New Roman"/>
          <w:szCs w:val="20"/>
        </w:rPr>
        <w:t>Adresse postale du siège social :</w:t>
      </w:r>
    </w:p>
    <w:p w14:paraId="58A270FA" w14:textId="77777777" w:rsidR="00CA1ACF" w:rsidRPr="00CA1ACF" w:rsidRDefault="00CA1ACF" w:rsidP="00CA1ACF">
      <w:pPr>
        <w:spacing w:before="240" w:after="240" w:line="480" w:lineRule="auto"/>
        <w:ind w:left="-1134"/>
        <w:rPr>
          <w:rFonts w:ascii="Marianne" w:hAnsi="Marianne" w:cs="Times New Roman"/>
          <w:szCs w:val="20"/>
        </w:rPr>
      </w:pPr>
      <w:r w:rsidRPr="00CA1ACF">
        <w:rPr>
          <w:rFonts w:ascii="Marianne" w:hAnsi="Marianne" w:cs="Times New Roman"/>
          <w:szCs w:val="20"/>
        </w:rPr>
        <w:t xml:space="preserve">Identification de la structure : </w:t>
      </w:r>
    </w:p>
    <w:p w14:paraId="6AD500A8" w14:textId="77777777" w:rsidR="00CA1ACF" w:rsidRPr="00CA1ACF" w:rsidRDefault="00CA1ACF" w:rsidP="00CA1ACF">
      <w:pPr>
        <w:spacing w:before="240" w:after="240" w:line="480" w:lineRule="auto"/>
        <w:ind w:left="-1134"/>
        <w:rPr>
          <w:rFonts w:ascii="Marianne" w:hAnsi="Marianne" w:cs="Times New Roman"/>
          <w:szCs w:val="20"/>
        </w:rPr>
      </w:pPr>
      <w:r w:rsidRPr="00CA1ACF">
        <w:rPr>
          <w:rFonts w:ascii="Marianne" w:hAnsi="Marianne" w:cs="Times New Roman"/>
          <w:szCs w:val="20"/>
        </w:rPr>
        <w:t xml:space="preserve">Adresse de la structure : </w:t>
      </w:r>
    </w:p>
    <w:p w14:paraId="08872512" w14:textId="77777777" w:rsidR="00CA1ACF" w:rsidRPr="00CA1ACF" w:rsidRDefault="00CA1ACF" w:rsidP="00CA1ACF">
      <w:pPr>
        <w:spacing w:before="240" w:after="240" w:line="480" w:lineRule="auto"/>
        <w:ind w:left="-1134"/>
        <w:rPr>
          <w:rFonts w:ascii="Marianne" w:hAnsi="Marianne" w:cs="Times New Roman"/>
          <w:szCs w:val="20"/>
        </w:rPr>
      </w:pPr>
      <w:r w:rsidRPr="00CA1ACF">
        <w:rPr>
          <w:rFonts w:ascii="Marianne" w:hAnsi="Marianne" w:cs="Times New Roman"/>
          <w:szCs w:val="20"/>
        </w:rPr>
        <w:t xml:space="preserve">Téléphone de contact : </w:t>
      </w:r>
    </w:p>
    <w:p w14:paraId="43A5D6B7" w14:textId="77777777" w:rsidR="00CA1ACF" w:rsidRPr="00CA1ACF" w:rsidRDefault="00CA1ACF" w:rsidP="00CA1ACF">
      <w:pPr>
        <w:spacing w:before="240" w:after="240" w:line="480" w:lineRule="auto"/>
        <w:ind w:left="-1134"/>
        <w:rPr>
          <w:rFonts w:ascii="Marianne" w:hAnsi="Marianne" w:cs="Times New Roman"/>
          <w:szCs w:val="20"/>
        </w:rPr>
      </w:pPr>
      <w:r w:rsidRPr="00CA1ACF">
        <w:rPr>
          <w:rFonts w:ascii="Marianne" w:hAnsi="Marianne" w:cs="Times New Roman"/>
          <w:szCs w:val="20"/>
        </w:rPr>
        <w:t xml:space="preserve">Courriel de contact : </w:t>
      </w:r>
    </w:p>
    <w:p w14:paraId="4C2B06A4" w14:textId="77777777" w:rsidR="00CA1ACF" w:rsidRPr="00CA1ACF" w:rsidRDefault="00CA1ACF" w:rsidP="00CA1ACF">
      <w:pPr>
        <w:spacing w:before="240" w:after="240" w:line="480" w:lineRule="auto"/>
        <w:ind w:left="-1134"/>
        <w:rPr>
          <w:rFonts w:ascii="Marianne" w:hAnsi="Marianne" w:cs="Times New Roman"/>
          <w:szCs w:val="20"/>
        </w:rPr>
      </w:pPr>
      <w:r w:rsidRPr="00CA1ACF">
        <w:rPr>
          <w:rFonts w:ascii="Marianne" w:hAnsi="Marianne" w:cs="Times New Roman"/>
          <w:szCs w:val="20"/>
        </w:rPr>
        <w:t xml:space="preserve">Site internet : </w:t>
      </w:r>
    </w:p>
    <w:p w14:paraId="29AAAB74" w14:textId="77777777" w:rsidR="00CA1ACF" w:rsidRPr="00CA1ACF" w:rsidRDefault="00CA1ACF" w:rsidP="00CA1ACF">
      <w:pPr>
        <w:spacing w:before="240" w:after="240" w:line="480" w:lineRule="auto"/>
        <w:ind w:left="-1134"/>
        <w:rPr>
          <w:rFonts w:ascii="Marianne" w:hAnsi="Marianne" w:cs="Times New Roman"/>
          <w:szCs w:val="20"/>
        </w:rPr>
      </w:pPr>
      <w:r w:rsidRPr="00CA1ACF">
        <w:rPr>
          <w:rFonts w:ascii="Marianne" w:hAnsi="Marianne" w:cs="Times New Roman"/>
          <w:szCs w:val="20"/>
        </w:rPr>
        <w:t xml:space="preserve">Secteur géographique couvert : </w:t>
      </w:r>
    </w:p>
    <w:p w14:paraId="13804DDF" w14:textId="77777777" w:rsidR="00CA1ACF" w:rsidRPr="00CA1ACF" w:rsidRDefault="00CA1ACF" w:rsidP="00CA1ACF">
      <w:pPr>
        <w:spacing w:before="240" w:after="240"/>
        <w:ind w:left="-1134"/>
        <w:jc w:val="both"/>
        <w:rPr>
          <w:rFonts w:ascii="Marianne" w:hAnsi="Marianne" w:cs="Times New Roman"/>
          <w:szCs w:val="20"/>
        </w:rPr>
      </w:pPr>
      <w:r w:rsidRPr="00CA1ACF">
        <w:rPr>
          <w:rFonts w:ascii="Marianne" w:hAnsi="Marianne" w:cs="Times New Roman"/>
          <w:szCs w:val="20"/>
        </w:rPr>
        <w:t xml:space="preserve">Activités principales réalisées par la structure auprès des adultes porteurs de TSA et caractéristiques du public concerné : </w:t>
      </w:r>
    </w:p>
    <w:p w14:paraId="3C38177D" w14:textId="77777777" w:rsidR="00CA1ACF" w:rsidRPr="00CA1ACF" w:rsidRDefault="00CA1ACF" w:rsidP="00CA1ACF">
      <w:pPr>
        <w:spacing w:before="240" w:after="240"/>
        <w:ind w:left="-1134"/>
        <w:rPr>
          <w:rFonts w:ascii="Marianne" w:hAnsi="Marianne" w:cs="Times New Roman"/>
          <w:b/>
          <w:szCs w:val="20"/>
        </w:rPr>
      </w:pPr>
    </w:p>
    <w:p w14:paraId="4EE9E815" w14:textId="78770AF8" w:rsidR="00CA1ACF" w:rsidRPr="00CA1ACF" w:rsidRDefault="00CA1ACF" w:rsidP="00CA1ACF">
      <w:pPr>
        <w:ind w:left="-1134"/>
        <w:jc w:val="both"/>
        <w:rPr>
          <w:rFonts w:ascii="Marianne" w:hAnsi="Marianne" w:cs="Times New Roman"/>
          <w:b/>
          <w:szCs w:val="20"/>
        </w:rPr>
      </w:pPr>
    </w:p>
    <w:p w14:paraId="7E794704" w14:textId="77777777" w:rsidR="00CA1ACF" w:rsidRPr="00CA1ACF" w:rsidRDefault="00CA1ACF" w:rsidP="00CA1ACF">
      <w:pPr>
        <w:ind w:left="-1134"/>
        <w:rPr>
          <w:rFonts w:ascii="Marianne" w:hAnsi="Marianne" w:cs="Times New Roman"/>
          <w:b/>
          <w:szCs w:val="20"/>
        </w:rPr>
      </w:pPr>
    </w:p>
    <w:p w14:paraId="0DA6590C" w14:textId="77777777" w:rsidR="00CA1ACF" w:rsidRPr="00CA1ACF" w:rsidRDefault="00CA1ACF" w:rsidP="00CA1ACF">
      <w:pPr>
        <w:ind w:left="-1134"/>
        <w:rPr>
          <w:rFonts w:ascii="Marianne" w:hAnsi="Marianne" w:cs="Times New Roman"/>
          <w:b/>
          <w:szCs w:val="20"/>
        </w:rPr>
      </w:pPr>
      <w:r w:rsidRPr="00CA1ACF">
        <w:rPr>
          <w:rFonts w:ascii="Marianne" w:hAnsi="Marianne" w:cs="Times New Roman"/>
          <w:b/>
          <w:szCs w:val="20"/>
        </w:rPr>
        <w:t xml:space="preserve">Date et signature </w:t>
      </w:r>
    </w:p>
    <w:p w14:paraId="2557A6F5" w14:textId="77777777" w:rsidR="00CA1ACF" w:rsidRPr="00CA1ACF" w:rsidRDefault="00CA1ACF" w:rsidP="004A3B50">
      <w:pPr>
        <w:rPr>
          <w:rFonts w:ascii="Marianne" w:hAnsi="Marianne"/>
          <w:b/>
          <w:i/>
          <w:iCs/>
          <w:szCs w:val="20"/>
        </w:rPr>
      </w:pPr>
    </w:p>
    <w:p w14:paraId="382D3ECE" w14:textId="77777777" w:rsidR="00CA1ACF" w:rsidRPr="00CA1ACF" w:rsidRDefault="00CA1ACF" w:rsidP="004A3B50">
      <w:pPr>
        <w:rPr>
          <w:rFonts w:ascii="Marianne" w:hAnsi="Marianne"/>
          <w:b/>
          <w:i/>
          <w:iCs/>
          <w:szCs w:val="20"/>
        </w:rPr>
      </w:pPr>
    </w:p>
    <w:p w14:paraId="65ADD67E" w14:textId="77777777" w:rsidR="00CA1ACF" w:rsidRDefault="00CA1ACF" w:rsidP="004A3B50">
      <w:pPr>
        <w:rPr>
          <w:rFonts w:ascii="Marianne" w:hAnsi="Marianne"/>
          <w:b/>
          <w:i/>
          <w:iCs/>
          <w:sz w:val="18"/>
          <w:szCs w:val="18"/>
        </w:rPr>
      </w:pPr>
    </w:p>
    <w:sectPr w:rsidR="00CA1ACF" w:rsidSect="00CA1ACF">
      <w:headerReference w:type="first" r:id="rId7"/>
      <w:pgSz w:w="11906" w:h="16838"/>
      <w:pgMar w:top="851" w:right="1080" w:bottom="1440" w:left="241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B48BA" w14:textId="77777777" w:rsidR="00FE5667" w:rsidRDefault="00FE5667" w:rsidP="004A3B50">
      <w:r>
        <w:separator/>
      </w:r>
    </w:p>
  </w:endnote>
  <w:endnote w:type="continuationSeparator" w:id="0">
    <w:p w14:paraId="61B6DACB" w14:textId="77777777" w:rsidR="00FE5667" w:rsidRDefault="00FE5667" w:rsidP="004A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EECE8" w14:textId="77777777" w:rsidR="00FE5667" w:rsidRDefault="00FE5667" w:rsidP="004A3B50">
      <w:r>
        <w:separator/>
      </w:r>
    </w:p>
  </w:footnote>
  <w:footnote w:type="continuationSeparator" w:id="0">
    <w:p w14:paraId="03B06648" w14:textId="77777777" w:rsidR="00FE5667" w:rsidRDefault="00FE5667" w:rsidP="004A3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BA674" w14:textId="3FC6D3C4" w:rsidR="004A3B50" w:rsidRDefault="004A3B50">
    <w:pPr>
      <w:pStyle w:val="En-tte"/>
    </w:pPr>
    <w:r w:rsidRPr="00ED551C">
      <w:rPr>
        <w:noProof/>
      </w:rPr>
      <w:drawing>
        <wp:anchor distT="0" distB="0" distL="114300" distR="114300" simplePos="0" relativeHeight="251658240" behindDoc="1" locked="0" layoutInCell="1" allowOverlap="1" wp14:anchorId="68814FB1" wp14:editId="322ABD2B">
          <wp:simplePos x="0" y="0"/>
          <wp:positionH relativeFrom="column">
            <wp:posOffset>-1352550</wp:posOffset>
          </wp:positionH>
          <wp:positionV relativeFrom="paragraph">
            <wp:posOffset>-392430</wp:posOffset>
          </wp:positionV>
          <wp:extent cx="2574925" cy="866775"/>
          <wp:effectExtent l="0" t="0" r="0" b="9525"/>
          <wp:wrapTight wrapText="bothSides">
            <wp:wrapPolygon edited="0">
              <wp:start x="0" y="0"/>
              <wp:lineTo x="0" y="21363"/>
              <wp:lineTo x="21414" y="21363"/>
              <wp:lineTo x="21414" y="0"/>
              <wp:lineTo x="0" y="0"/>
            </wp:wrapPolygon>
          </wp:wrapTight>
          <wp:docPr id="115642747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49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A5E7B"/>
    <w:multiLevelType w:val="hybridMultilevel"/>
    <w:tmpl w:val="3E583088"/>
    <w:lvl w:ilvl="0" w:tplc="4BF20014">
      <w:start w:val="1"/>
      <w:numFmt w:val="bullet"/>
      <w:lvlText w:val="-"/>
      <w:lvlJc w:val="left"/>
      <w:pPr>
        <w:ind w:left="363" w:hanging="363"/>
      </w:pPr>
      <w:rPr>
        <w:rFonts w:ascii="Times New Roman" w:eastAsia="Times New Roman" w:hAnsi="Times New Roman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1" w15:restartNumberingAfterBreak="0">
    <w:nsid w:val="37975140"/>
    <w:multiLevelType w:val="hybridMultilevel"/>
    <w:tmpl w:val="F6C8136A"/>
    <w:lvl w:ilvl="0" w:tplc="16202B2E">
      <w:start w:val="1"/>
      <w:numFmt w:val="upperRoman"/>
      <w:lvlText w:val="%1."/>
      <w:lvlJc w:val="left"/>
      <w:pPr>
        <w:ind w:left="-8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-480" w:hanging="360"/>
      </w:pPr>
    </w:lvl>
    <w:lvl w:ilvl="2" w:tplc="040C001B" w:tentative="1">
      <w:start w:val="1"/>
      <w:numFmt w:val="lowerRoman"/>
      <w:lvlText w:val="%3."/>
      <w:lvlJc w:val="right"/>
      <w:pPr>
        <w:ind w:left="240" w:hanging="180"/>
      </w:pPr>
    </w:lvl>
    <w:lvl w:ilvl="3" w:tplc="040C000F" w:tentative="1">
      <w:start w:val="1"/>
      <w:numFmt w:val="decimal"/>
      <w:lvlText w:val="%4."/>
      <w:lvlJc w:val="left"/>
      <w:pPr>
        <w:ind w:left="960" w:hanging="360"/>
      </w:pPr>
    </w:lvl>
    <w:lvl w:ilvl="4" w:tplc="040C0019" w:tentative="1">
      <w:start w:val="1"/>
      <w:numFmt w:val="lowerLetter"/>
      <w:lvlText w:val="%5."/>
      <w:lvlJc w:val="left"/>
      <w:pPr>
        <w:ind w:left="1680" w:hanging="360"/>
      </w:pPr>
    </w:lvl>
    <w:lvl w:ilvl="5" w:tplc="040C001B" w:tentative="1">
      <w:start w:val="1"/>
      <w:numFmt w:val="lowerRoman"/>
      <w:lvlText w:val="%6."/>
      <w:lvlJc w:val="right"/>
      <w:pPr>
        <w:ind w:left="2400" w:hanging="180"/>
      </w:pPr>
    </w:lvl>
    <w:lvl w:ilvl="6" w:tplc="040C000F" w:tentative="1">
      <w:start w:val="1"/>
      <w:numFmt w:val="decimal"/>
      <w:lvlText w:val="%7."/>
      <w:lvlJc w:val="left"/>
      <w:pPr>
        <w:ind w:left="3120" w:hanging="360"/>
      </w:pPr>
    </w:lvl>
    <w:lvl w:ilvl="7" w:tplc="040C0019" w:tentative="1">
      <w:start w:val="1"/>
      <w:numFmt w:val="lowerLetter"/>
      <w:lvlText w:val="%8."/>
      <w:lvlJc w:val="left"/>
      <w:pPr>
        <w:ind w:left="3840" w:hanging="360"/>
      </w:pPr>
    </w:lvl>
    <w:lvl w:ilvl="8" w:tplc="040C001B" w:tentative="1">
      <w:start w:val="1"/>
      <w:numFmt w:val="lowerRoman"/>
      <w:lvlText w:val="%9."/>
      <w:lvlJc w:val="right"/>
      <w:pPr>
        <w:ind w:left="4560" w:hanging="180"/>
      </w:pPr>
    </w:lvl>
  </w:abstractNum>
  <w:abstractNum w:abstractNumId="2" w15:restartNumberingAfterBreak="0">
    <w:nsid w:val="4AF25C6F"/>
    <w:multiLevelType w:val="hybridMultilevel"/>
    <w:tmpl w:val="1A6AA438"/>
    <w:lvl w:ilvl="0" w:tplc="040C0003">
      <w:start w:val="1"/>
      <w:numFmt w:val="bullet"/>
      <w:lvlText w:val="o"/>
      <w:lvlJc w:val="left"/>
      <w:pPr>
        <w:ind w:left="363" w:hanging="363"/>
      </w:pPr>
      <w:rPr>
        <w:rFonts w:ascii="Courier New" w:hAnsi="Courier New" w:cs="Courier New" w:hint="default"/>
        <w:color w:val="auto"/>
      </w:rPr>
    </w:lvl>
    <w:lvl w:ilvl="1" w:tplc="040C0005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num w:numId="1" w16cid:durableId="290014180">
    <w:abstractNumId w:val="0"/>
  </w:num>
  <w:num w:numId="2" w16cid:durableId="1110975612">
    <w:abstractNumId w:val="1"/>
  </w:num>
  <w:num w:numId="3" w16cid:durableId="1379627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B50"/>
    <w:rsid w:val="000429E8"/>
    <w:rsid w:val="002174C6"/>
    <w:rsid w:val="00251ADA"/>
    <w:rsid w:val="002F0FEE"/>
    <w:rsid w:val="003652C2"/>
    <w:rsid w:val="00385E84"/>
    <w:rsid w:val="00425A96"/>
    <w:rsid w:val="00440FCE"/>
    <w:rsid w:val="004A3B50"/>
    <w:rsid w:val="00673853"/>
    <w:rsid w:val="00922ADE"/>
    <w:rsid w:val="009C7D55"/>
    <w:rsid w:val="009E4E52"/>
    <w:rsid w:val="00A035D6"/>
    <w:rsid w:val="00AB0CF3"/>
    <w:rsid w:val="00AC4B75"/>
    <w:rsid w:val="00AC66F7"/>
    <w:rsid w:val="00AF0491"/>
    <w:rsid w:val="00B056CC"/>
    <w:rsid w:val="00B6655C"/>
    <w:rsid w:val="00BA1945"/>
    <w:rsid w:val="00BE0095"/>
    <w:rsid w:val="00C74827"/>
    <w:rsid w:val="00CA1ACF"/>
    <w:rsid w:val="00CF3DF6"/>
    <w:rsid w:val="00D230E6"/>
    <w:rsid w:val="00D55F23"/>
    <w:rsid w:val="00EA3C08"/>
    <w:rsid w:val="00EA7FE3"/>
    <w:rsid w:val="00F5249D"/>
    <w:rsid w:val="00FE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9DDC84"/>
  <w15:chartTrackingRefBased/>
  <w15:docId w15:val="{EE1B8DF8-1BD0-4B89-9CB0-67EC05DB4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B50"/>
    <w:pPr>
      <w:spacing w:after="0" w:line="240" w:lineRule="auto"/>
    </w:pPr>
    <w:rPr>
      <w:rFonts w:ascii="Arial" w:eastAsia="Times New Roman" w:hAnsi="Arial" w:cs="Arial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4A3B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A3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A3B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A3B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A3B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A3B5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A3B5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A3B5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A3B5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A3B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A3B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A3B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A3B50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A3B50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A3B5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A3B5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A3B5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A3B5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A3B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A3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A3B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A3B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A3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A3B5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A3B5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A3B50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A3B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A3B50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4A3B50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4A3B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A3B50"/>
  </w:style>
  <w:style w:type="paragraph" w:styleId="Pieddepage">
    <w:name w:val="footer"/>
    <w:basedOn w:val="Normal"/>
    <w:link w:val="PieddepageCar"/>
    <w:uiPriority w:val="99"/>
    <w:unhideWhenUsed/>
    <w:rsid w:val="004A3B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A3B50"/>
  </w:style>
  <w:style w:type="character" w:styleId="Lienhypertexte">
    <w:name w:val="Hyperlink"/>
    <w:uiPriority w:val="99"/>
    <w:rsid w:val="00CA1A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Ministeres Sociaux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MONTES, Ingrid (ARS-REUNION)</dc:creator>
  <cp:keywords/>
  <dc:description/>
  <cp:lastModifiedBy>MONTES, Ingrid (ARS-REUNION)</cp:lastModifiedBy>
  <cp:revision>2</cp:revision>
  <cp:lastPrinted>2025-04-11T10:52:00Z</cp:lastPrinted>
  <dcterms:created xsi:type="dcterms:W3CDTF">2025-04-15T06:10:00Z</dcterms:created>
  <dcterms:modified xsi:type="dcterms:W3CDTF">2025-04-15T06:10:00Z</dcterms:modified>
</cp:coreProperties>
</file>